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E96" w:rsidRDefault="00BF2639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bidi="hi-IN"/>
        </w:rPr>
        <w:t>24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F23E96" w:rsidRDefault="00F23E96">
      <w:pPr>
        <w:spacing w:line="500" w:lineRule="exact"/>
        <w:jc w:val="center"/>
        <w:rPr>
          <w:rFonts w:ascii="华文中宋" w:eastAsia="华文中宋" w:hAnsi="华文中宋"/>
          <w:sz w:val="32"/>
          <w:szCs w:val="32"/>
        </w:rPr>
      </w:pPr>
    </w:p>
    <w:p w:rsidR="00F23E96" w:rsidRPr="00CE615B" w:rsidRDefault="00BF2639">
      <w:pPr>
        <w:spacing w:beforeLines="50" w:before="156" w:afterLines="50" w:after="156" w:line="500" w:lineRule="exact"/>
        <w:rPr>
          <w:rFonts w:ascii="仿宋_GB2312" w:eastAsia="仿宋_GB2312" w:hAnsi="宋体"/>
          <w:b/>
          <w:sz w:val="32"/>
          <w:szCs w:val="32"/>
          <w:lang w:bidi="hi-IN"/>
        </w:rPr>
      </w:pPr>
      <w:bookmarkStart w:id="0" w:name="_GoBack"/>
      <w:r w:rsidRPr="00CE615B">
        <w:rPr>
          <w:rFonts w:ascii="仿宋_GB2312" w:eastAsia="仿宋_GB2312" w:hAnsi="宋体" w:hint="eastAsia"/>
          <w:b/>
          <w:sz w:val="32"/>
          <w:szCs w:val="32"/>
          <w:lang w:bidi="hi-IN"/>
        </w:rPr>
        <w:t>考试科目代码：</w:t>
      </w:r>
      <w:r w:rsidRPr="00CE615B">
        <w:rPr>
          <w:rFonts w:ascii="仿宋_GB2312" w:eastAsia="仿宋_GB2312" w:hAnsi="宋体" w:hint="eastAsia"/>
          <w:b/>
          <w:sz w:val="32"/>
          <w:szCs w:val="32"/>
          <w:lang w:bidi="hi-IN"/>
        </w:rPr>
        <w:t xml:space="preserve">[  ]    </w:t>
      </w:r>
      <w:r w:rsidRPr="00CE615B">
        <w:rPr>
          <w:rFonts w:ascii="仿宋_GB2312" w:eastAsia="仿宋_GB2312" w:hAnsi="宋体" w:hint="eastAsia"/>
          <w:b/>
          <w:sz w:val="32"/>
          <w:szCs w:val="32"/>
          <w:lang w:bidi="hi-IN"/>
        </w:rPr>
        <w:t>考试科目名称：管理思想史</w:t>
      </w:r>
      <w:r w:rsidRPr="00CE615B">
        <w:rPr>
          <w:rFonts w:ascii="仿宋_GB2312" w:eastAsia="仿宋_GB2312" w:hAnsi="宋体" w:hint="eastAsia"/>
          <w:b/>
          <w:sz w:val="32"/>
          <w:szCs w:val="32"/>
          <w:lang w:bidi="hi-IN"/>
        </w:rPr>
        <w:t>（加试）</w:t>
      </w:r>
    </w:p>
    <w:bookmarkEnd w:id="0"/>
    <w:p w:rsidR="00F23E96" w:rsidRDefault="00BF2639">
      <w:pPr>
        <w:spacing w:beforeLines="50" w:before="156" w:afterLines="50" w:after="156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、试卷成绩及考试时间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120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、题型结构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答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述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材料分析题：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F23E96" w:rsidRDefault="00BF2639">
      <w:pPr>
        <w:spacing w:beforeLines="50" w:before="156" w:afterLines="50" w:after="156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F23E96" w:rsidRDefault="00BF2639">
      <w:pPr>
        <w:spacing w:line="500" w:lineRule="exact"/>
        <w:ind w:firstLine="480"/>
        <w:rPr>
          <w:rFonts w:ascii="仿宋_GB2312" w:eastAsia="仿宋_GB2312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、系统而全面了解、掌握国内外有关管理学思想变化发展脉络；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、全面理解古典管理理论、科学管理理论、古典组织理论、行为科学理论、现代管理理论以及当代管理思想产生的历史背景与主要观点，</w:t>
      </w:r>
    </w:p>
    <w:p w:rsidR="00F23E96" w:rsidRDefault="00BF2639">
      <w:pPr>
        <w:spacing w:beforeLines="50" w:before="156" w:afterLines="50" w:after="156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、理解东西方管理思想的互动与融合以及管理思想演变的总趋势。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（一）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国外早期管理思想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．古代社会的管理思想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．中世纪的管理思想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．文艺复兴与管理思想的发展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（二）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中国的管理思想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．中国古代名家管理思想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．中国古代管理思想的基本特征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．中国古代管理思想对管理理论的影响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（三）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工业革命和管理思想的发展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．英国工业革命后管理思想的延伸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．美国的工业革命及早期的科学管理思想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（四）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泰勒的科学管理理论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．科学管理理论的产生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．科学管理理论的内容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．科学管理理论的传播与发展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．科学管理理论的实践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（五）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古典组织理论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．法约尔的古典组织管理理论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．马克思·韦伯的思想行政组织体系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．综合古典管理理论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．古典管理理论对管理思想的发展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lastRenderedPageBreak/>
        <w:t>（六）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行为科学理论的产生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．行为科学产生的历史背景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．霍桑实验与人际关系理论的主要内容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．行为科学理论对管理思想的发展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（七）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激励理论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．需要层次理论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．人性假说理论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．群体行为理论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．强化理论和期望理论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．双因素理论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．公平理论和归因理论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（八）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领导行为理论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．领导者权变理论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．二维领导模式理论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．经理角色理论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．支持关系理论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．管理方格论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（九）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现代管理理论综述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．现代管理理论产生的时代背景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．现代管理理论的主要特征和内容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．现代管理理论与管理思想的发展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（十）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现代管理理论的主要学派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．管理过程学派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．社会系统学派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．决策理论学派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．系统管理学派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．数量管理学派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6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．权变理论学派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7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．经验主义学派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8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．企业文化学派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（十一）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当代管理环境与思想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．当代管理环境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．当代管理思想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．东西方管理思想比较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（十二）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>当代管理思想的发展趋势</w:t>
      </w:r>
      <w:r>
        <w:rPr>
          <w:rFonts w:ascii="仿宋_GB2312" w:eastAsia="仿宋_GB2312" w:hAnsi="宋体" w:hint="eastAsia"/>
          <w:b/>
          <w:bCs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管理思想发展的总体趋势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文化管理趋势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管理创新趋势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企业再造趋势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p w:rsidR="00F23E96" w:rsidRDefault="00BF2639">
      <w:pPr>
        <w:spacing w:line="500" w:lineRule="exact"/>
        <w:ind w:firstLine="480"/>
      </w:pP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．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管理的国际化趋势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 xml:space="preserve"> </w:t>
      </w:r>
    </w:p>
    <w:sectPr w:rsidR="00F23E96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639" w:rsidRDefault="00BF2639">
      <w:pPr>
        <w:spacing w:line="240" w:lineRule="auto"/>
      </w:pPr>
      <w:r>
        <w:separator/>
      </w:r>
    </w:p>
  </w:endnote>
  <w:endnote w:type="continuationSeparator" w:id="0">
    <w:p w:rsidR="00BF2639" w:rsidRDefault="00BF26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E96" w:rsidRDefault="00BF263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F23E96" w:rsidRDefault="00BF263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CE615B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F23E96" w:rsidRDefault="00BF2639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CE615B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639" w:rsidRDefault="00BF2639">
      <w:pPr>
        <w:spacing w:after="0"/>
      </w:pPr>
      <w:r>
        <w:separator/>
      </w:r>
    </w:p>
  </w:footnote>
  <w:footnote w:type="continuationSeparator" w:id="0">
    <w:p w:rsidR="00BF2639" w:rsidRDefault="00BF2639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5B8B1AB8"/>
    <w:rsid w:val="00BF2639"/>
    <w:rsid w:val="00CE615B"/>
    <w:rsid w:val="00F23E96"/>
    <w:rsid w:val="173F54E1"/>
    <w:rsid w:val="17FB3DE3"/>
    <w:rsid w:val="19B12272"/>
    <w:rsid w:val="384E2FC3"/>
    <w:rsid w:val="482254EF"/>
    <w:rsid w:val="5B8B1AB8"/>
    <w:rsid w:val="70B6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3B83FE8-87A4-4FC2-AA36-5A2D419A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a5"/>
    <w:rsid w:val="00CE6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E615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173</Words>
  <Characters>987</Characters>
  <Application>Microsoft Office Word</Application>
  <DocSecurity>0</DocSecurity>
  <Lines>8</Lines>
  <Paragraphs>2</Paragraphs>
  <ScaleCrop>false</ScaleCrop>
  <Company>1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2</cp:revision>
  <cp:lastPrinted>2023-05-06T08:38:00Z</cp:lastPrinted>
  <dcterms:created xsi:type="dcterms:W3CDTF">2019-05-27T03:02:00Z</dcterms:created>
  <dcterms:modified xsi:type="dcterms:W3CDTF">2023-06-21T03:27:00Z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60F824622A374E29878406D92D5A6DBF</vt:lpwstr>
  </property>
</Properties>
</file>